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928" w:rsidRPr="00B50928" w:rsidRDefault="00B50928" w:rsidP="00B50928">
      <w:pPr>
        <w:spacing w:after="0" w:line="336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509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fldChar w:fldCharType="begin"/>
      </w:r>
      <w:r w:rsidRPr="00B509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 HYPERLINK "http://partizansk-vesti.ru/blagoustrojstvo-2/chetyre-ulicy-dva-mosta-i-pereulok/" \o "Постоянная ссылка на Четыре улицы, два моста и переулок" </w:instrText>
      </w:r>
      <w:r w:rsidRPr="00B509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fldChar w:fldCharType="separate"/>
      </w:r>
      <w:r w:rsidRPr="00B50928">
        <w:rPr>
          <w:rFonts w:ascii="Times New Roman" w:eastAsia="Times New Roman" w:hAnsi="Times New Roman" w:cs="Times New Roman"/>
          <w:b/>
          <w:bCs/>
          <w:color w:val="176AD0"/>
          <w:sz w:val="24"/>
          <w:szCs w:val="24"/>
          <w:lang w:eastAsia="ru-RU"/>
        </w:rPr>
        <w:t>Четыре улицы, два моста и переулок</w:t>
      </w:r>
      <w:r w:rsidRPr="00B509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fldChar w:fldCharType="end"/>
      </w:r>
    </w:p>
    <w:p w:rsidR="00B50928" w:rsidRPr="00B50928" w:rsidRDefault="00B50928" w:rsidP="00B5092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76AD0"/>
          <w:sz w:val="24"/>
          <w:szCs w:val="24"/>
          <w:lang w:eastAsia="ru-RU"/>
        </w:rPr>
      </w:pPr>
      <w:r w:rsidRPr="00B50928">
        <w:rPr>
          <w:rFonts w:ascii="Times New Roman" w:eastAsia="Times New Roman" w:hAnsi="Times New Roman" w:cs="Times New Roman"/>
          <w:b/>
          <w:bCs/>
          <w:color w:val="176AD0"/>
          <w:sz w:val="24"/>
          <w:szCs w:val="24"/>
          <w:lang w:eastAsia="ru-RU"/>
        </w:rPr>
        <w:t>07.04.2023</w:t>
      </w:r>
    </w:p>
    <w:p w:rsidR="00B50928" w:rsidRPr="00B50928" w:rsidRDefault="00B50928" w:rsidP="00B50928">
      <w:pPr>
        <w:shd w:val="clear" w:color="auto" w:fill="FFFFFF"/>
        <w:spacing w:after="60" w:line="38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928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714500" cy="1143000"/>
            <wp:effectExtent l="19050" t="0" r="0" b="0"/>
            <wp:docPr id="1" name="Рисунок 1" descr="В планах ремонт мостов на улице Фабричной и через реку Постышевку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 планах ремонт мостов на улице Фабричной и через реку Постышевку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0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ремонт автомобильных дорог, тротуаров и мостов в </w:t>
      </w:r>
      <w:proofErr w:type="spellStart"/>
      <w:r w:rsidRPr="00B50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Партизанске</w:t>
      </w:r>
      <w:proofErr w:type="spellEnd"/>
      <w:r w:rsidRPr="00B50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B50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Углекаменске</w:t>
      </w:r>
      <w:proofErr w:type="spellEnd"/>
      <w:r w:rsidRPr="00B50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текущем году выделят более семидесяти миллионов рублей.</w:t>
      </w:r>
    </w:p>
    <w:p w:rsidR="00B50928" w:rsidRDefault="00B50928" w:rsidP="00B50928">
      <w:pPr>
        <w:shd w:val="clear" w:color="auto" w:fill="FFFFFF"/>
        <w:spacing w:after="60" w:line="38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рассказал начальник отдела строительства администрации Партизанского городского округа Виктор </w:t>
      </w:r>
      <w:proofErr w:type="spellStart"/>
      <w:r w:rsidRPr="00B50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Майструк</w:t>
      </w:r>
      <w:proofErr w:type="spellEnd"/>
      <w:r w:rsidRPr="00B50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продолжатся работы по асфальтированию улицы Партизанской, от перекрестка с улицей Смена и до моста через реку </w:t>
      </w:r>
      <w:proofErr w:type="spellStart"/>
      <w:r w:rsidRPr="00B50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Постышевку</w:t>
      </w:r>
      <w:proofErr w:type="spellEnd"/>
      <w:r w:rsidRPr="00B50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Также на этом участке заасфальтируют тротуар и уложат бордюрный камень.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50928" w:rsidRDefault="00B50928" w:rsidP="00B50928">
      <w:pPr>
        <w:shd w:val="clear" w:color="auto" w:fill="FFFFFF"/>
        <w:spacing w:after="60" w:line="38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Появится новый асфальт и на улице Локомотивной – от пересечения с улицей Петра Кашина до дома по улице Деповской, 27 и далее до локомотивного депо, расположенного по Деповской, 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50928" w:rsidRDefault="00B50928" w:rsidP="00B50928">
      <w:pPr>
        <w:shd w:val="clear" w:color="auto" w:fill="FFFFFF"/>
        <w:spacing w:after="60" w:line="38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Дорожными работами на этих объектах займется ООО «</w:t>
      </w:r>
      <w:proofErr w:type="spellStart"/>
      <w:r w:rsidRPr="00B50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Контракт-ДВ</w:t>
      </w:r>
      <w:proofErr w:type="spellEnd"/>
      <w:r w:rsidRPr="00B50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из села Романовка </w:t>
      </w:r>
      <w:proofErr w:type="spellStart"/>
      <w:r w:rsidRPr="00B50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Шкотовского</w:t>
      </w:r>
      <w:proofErr w:type="spellEnd"/>
      <w:r w:rsidRPr="00B50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округа. ИП </w:t>
      </w:r>
      <w:proofErr w:type="spellStart"/>
      <w:r w:rsidRPr="00B50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Хачатрян</w:t>
      </w:r>
      <w:proofErr w:type="spellEnd"/>
      <w:r w:rsidRPr="00B50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Артема отремонтирует мост через реку </w:t>
      </w:r>
      <w:proofErr w:type="spellStart"/>
      <w:r w:rsidRPr="00B50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Постышевку</w:t>
      </w:r>
      <w:proofErr w:type="spellEnd"/>
      <w:r w:rsidRPr="00B50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50928" w:rsidRDefault="00B50928" w:rsidP="00B50928">
      <w:pPr>
        <w:shd w:val="clear" w:color="auto" w:fill="FFFFFF"/>
        <w:spacing w:after="60" w:line="38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ближайшее время по итогам аукционов определятся подрядчики, которые будут асфальтировать в </w:t>
      </w:r>
      <w:proofErr w:type="spellStart"/>
      <w:r w:rsidRPr="00B50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Углекаменске</w:t>
      </w:r>
      <w:proofErr w:type="spellEnd"/>
      <w:r w:rsidRPr="00B50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участок улицы Калинина от перекрестка с улицей Трудовой до дома №33-а, с обустройством тротуара до дома на улице Калинина, 70, и в </w:t>
      </w:r>
      <w:proofErr w:type="spellStart"/>
      <w:r w:rsidRPr="00B50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Партизанске</w:t>
      </w:r>
      <w:proofErr w:type="spellEnd"/>
      <w:r w:rsidRPr="00B50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переулок Промышленный в микрорайоне ЦОФ от пересечения с улицей Обогатительной до детского сада. Будет разыгран и аукцион на ремонт моста на улице Фабричной, на который планируется выделить 5,4 миллиона рублей.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0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 в рамках подпрограммы «Дорожная деятельность ПГО» муниципальной программы «Дорожная деятельность и благоустройство Партизанского городского округа» на 2022 -2026 годы планируется освоить семьдесят миллионов рублей из краевого и два миллиона рублей из местного бюджетов.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50928" w:rsidRPr="00B50928" w:rsidRDefault="00B50928" w:rsidP="00B50928">
      <w:pPr>
        <w:shd w:val="clear" w:color="auto" w:fill="FFFFFF"/>
        <w:spacing w:after="60" w:line="38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условиям всех контрактов дорожные работы должны быть завершены к концу августа текущего года.</w:t>
      </w:r>
    </w:p>
    <w:p w:rsidR="00B50928" w:rsidRPr="00B50928" w:rsidRDefault="00B50928" w:rsidP="00B50928">
      <w:pPr>
        <w:shd w:val="clear" w:color="auto" w:fill="FFFFFF"/>
        <w:spacing w:after="60" w:line="38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9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Антон СУХАРЬ.</w:t>
      </w:r>
      <w:r w:rsidRPr="00B50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509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Фото автора</w:t>
      </w:r>
    </w:p>
    <w:p w:rsidR="00062D16" w:rsidRPr="00B50928" w:rsidRDefault="00B50928">
      <w:pPr>
        <w:rPr>
          <w:rFonts w:ascii="Times New Roman" w:hAnsi="Times New Roman" w:cs="Times New Roman"/>
          <w:sz w:val="24"/>
          <w:szCs w:val="24"/>
        </w:rPr>
      </w:pPr>
      <w:r w:rsidRPr="00B50928">
        <w:rPr>
          <w:rFonts w:ascii="Times New Roman" w:hAnsi="Times New Roman" w:cs="Times New Roman"/>
          <w:sz w:val="24"/>
          <w:szCs w:val="24"/>
        </w:rPr>
        <w:t>http://partizansk-vesti.ru/blagoustrojstvo-2/chetyre-ulicy-dva-mosta-i-pereulok/</w:t>
      </w:r>
    </w:p>
    <w:sectPr w:rsidR="00062D16" w:rsidRPr="00B50928" w:rsidSect="00062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0928"/>
    <w:rsid w:val="00062D16"/>
    <w:rsid w:val="00B50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D16"/>
  </w:style>
  <w:style w:type="paragraph" w:styleId="2">
    <w:name w:val="heading 2"/>
    <w:basedOn w:val="a"/>
    <w:link w:val="20"/>
    <w:uiPriority w:val="9"/>
    <w:qFormat/>
    <w:rsid w:val="00B509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09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5092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50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5092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50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09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1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06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partizansk-vesti.ru/wp-content/uploads/2023/04/IMG_4452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291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Стрельникова</dc:creator>
  <cp:lastModifiedBy>Стрельникова</cp:lastModifiedBy>
  <cp:revision>1</cp:revision>
  <dcterms:created xsi:type="dcterms:W3CDTF">2023-06-06T23:57:00Z</dcterms:created>
  <dcterms:modified xsi:type="dcterms:W3CDTF">2023-06-06T23:59:00Z</dcterms:modified>
</cp:coreProperties>
</file>